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4DD" w14:textId="6A0A271E" w:rsidR="00C45473" w:rsidRPr="001570E1" w:rsidRDefault="000F0AF2" w:rsidP="001570E1">
      <w:pPr>
        <w:spacing w:line="240" w:lineRule="auto"/>
        <w:jc w:val="center"/>
        <w:rPr>
          <w:rFonts w:ascii="Century Gothic" w:hAnsi="Century Gothic"/>
          <w:sz w:val="24"/>
          <w:szCs w:val="24"/>
          <w:lang w:val="es-ES"/>
        </w:rPr>
      </w:pP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55168" behindDoc="1" locked="0" layoutInCell="1" allowOverlap="1" wp14:anchorId="6536792C" wp14:editId="75C29AF1">
            <wp:simplePos x="0" y="0"/>
            <wp:positionH relativeFrom="column">
              <wp:posOffset>-2226310</wp:posOffset>
            </wp:positionH>
            <wp:positionV relativeFrom="paragraph">
              <wp:posOffset>948690</wp:posOffset>
            </wp:positionV>
            <wp:extent cx="5382309" cy="1773457"/>
            <wp:effectExtent l="0" t="5080" r="381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05" r="35480"/>
                    <a:stretch/>
                  </pic:blipFill>
                  <pic:spPr bwMode="auto">
                    <a:xfrm rot="5400000">
                      <a:off x="0" y="0"/>
                      <a:ext cx="5382309" cy="17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05869CEA" wp14:editId="4AE65AEE">
            <wp:simplePos x="0" y="0"/>
            <wp:positionH relativeFrom="page">
              <wp:align>right</wp:align>
            </wp:positionH>
            <wp:positionV relativeFrom="paragraph">
              <wp:posOffset>991235</wp:posOffset>
            </wp:positionV>
            <wp:extent cx="5380355" cy="1661795"/>
            <wp:effectExtent l="0" t="762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69" r="35480" b="66435"/>
                    <a:stretch/>
                  </pic:blipFill>
                  <pic:spPr bwMode="auto">
                    <a:xfrm rot="5400000">
                      <a:off x="0" y="0"/>
                      <a:ext cx="538035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43A9">
        <w:rPr>
          <w:rFonts w:ascii="Century Gothic" w:hAnsi="Century Gothic"/>
          <w:sz w:val="24"/>
          <w:szCs w:val="24"/>
        </w:rPr>
        <w:t xml:space="preserve"> </w:t>
      </w:r>
      <w:r w:rsidR="001570E1" w:rsidRPr="00900C41">
        <w:rPr>
          <w:rFonts w:ascii="Century Gothic" w:hAnsi="Century Gothic"/>
          <w:sz w:val="24"/>
          <w:szCs w:val="24"/>
          <w:lang w:val="es-ES"/>
        </w:rPr>
        <w:t xml:space="preserve">Lista de útiles Año </w:t>
      </w:r>
      <w:r w:rsidR="001570E1">
        <w:rPr>
          <w:rFonts w:ascii="Century Gothic" w:hAnsi="Century Gothic"/>
          <w:sz w:val="24"/>
          <w:szCs w:val="24"/>
          <w:lang w:val="es-ES"/>
        </w:rPr>
        <w:t>2026</w:t>
      </w:r>
      <w:r w:rsidR="001570E1" w:rsidRPr="00900C41">
        <w:rPr>
          <w:rFonts w:ascii="Century Gothic" w:hAnsi="Century Gothic"/>
          <w:sz w:val="24"/>
          <w:szCs w:val="24"/>
          <w:lang w:val="es-ES"/>
        </w:rPr>
        <w:br/>
      </w:r>
      <w:r w:rsidR="004D5798">
        <w:rPr>
          <w:rFonts w:ascii="Century Gothic" w:hAnsi="Century Gothic"/>
          <w:sz w:val="24"/>
          <w:szCs w:val="24"/>
          <w:lang w:val="es-ES"/>
        </w:rPr>
        <w:t xml:space="preserve">taller laboral </w:t>
      </w:r>
    </w:p>
    <w:tbl>
      <w:tblPr>
        <w:tblStyle w:val="Tabladelista2-nfasis6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1570E1" w:rsidRPr="00900C41" w14:paraId="68A697B3" w14:textId="77777777" w:rsidTr="001D6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CC5BB13" w14:textId="13D8EF44" w:rsidR="001570E1" w:rsidRPr="00EB3E9A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</w:t>
            </w:r>
            <w:r w:rsidR="004032B5" w:rsidRPr="00EB3E9A">
              <w:rPr>
                <w:rFonts w:ascii="Century Gothic" w:hAnsi="Century Gothic"/>
                <w:b w:val="0"/>
                <w:bCs w:val="0"/>
                <w:lang w:val="es-ES"/>
              </w:rPr>
              <w:t>croquera de 16x21 cm</w:t>
            </w: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 (para terapias)</w:t>
            </w:r>
          </w:p>
        </w:tc>
      </w:tr>
      <w:tr w:rsidR="001570E1" w:rsidRPr="00900C41" w14:paraId="2FF963B5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A169906" w14:textId="5DDEB9A0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>3 cuadernos universitarios de 100 hojas cuadro grande (con forro azul, rojo y amarillo</w:t>
            </w:r>
          </w:p>
        </w:tc>
      </w:tr>
      <w:tr w:rsidR="001570E1" w:rsidRPr="00900C41" w14:paraId="0A011160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D72D925" w14:textId="34A368EF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cuaderno collage forro transparente para libreta de comunicaciones </w:t>
            </w:r>
          </w:p>
        </w:tc>
      </w:tr>
      <w:tr w:rsidR="001570E1" w:rsidRPr="00900C41" w14:paraId="4A5C9F1A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6043470" w14:textId="60066371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>2 lápices grafito con goma</w:t>
            </w:r>
          </w:p>
        </w:tc>
      </w:tr>
      <w:tr w:rsidR="001570E1" w:rsidRPr="00900C41" w14:paraId="53BC8402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E50904B" w14:textId="35D7BE86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>2 lápices pasta azul y rojo</w:t>
            </w:r>
          </w:p>
        </w:tc>
      </w:tr>
      <w:tr w:rsidR="001570E1" w:rsidRPr="00900C41" w14:paraId="0E46A071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8C8E6AF" w14:textId="7AA6791E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>1 corrector tipo lápiz</w:t>
            </w:r>
          </w:p>
        </w:tc>
      </w:tr>
      <w:tr w:rsidR="001570E1" w:rsidRPr="00900C41" w14:paraId="4A7264F1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22116C0" w14:textId="2563999A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calculadora grande </w:t>
            </w:r>
          </w:p>
        </w:tc>
      </w:tr>
      <w:tr w:rsidR="001570E1" w:rsidRPr="00900C41" w14:paraId="46E32518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1975D4D" w14:textId="7B1B1A26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cola fría grande </w:t>
            </w:r>
          </w:p>
        </w:tc>
      </w:tr>
      <w:tr w:rsidR="001570E1" w:rsidRPr="00900C41" w14:paraId="5723B172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312E68F" w14:textId="0E220556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2 conos de hilo de pescar </w:t>
            </w:r>
          </w:p>
        </w:tc>
      </w:tr>
      <w:tr w:rsidR="001570E1" w:rsidRPr="00900C41" w14:paraId="3E1CED81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F5B56C8" w14:textId="063EC7C5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regla de 30 cm metálica o de silicona </w:t>
            </w:r>
          </w:p>
        </w:tc>
      </w:tr>
      <w:tr w:rsidR="001570E1" w:rsidRPr="00900C41" w14:paraId="2F2218A6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6D04633" w14:textId="70744D4A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2 gomas de borrar </w:t>
            </w:r>
          </w:p>
        </w:tc>
      </w:tr>
      <w:tr w:rsidR="001570E1" w:rsidRPr="00900C41" w14:paraId="27AEBDCE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A18778A" w14:textId="31A556B5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2 cajas de lápices de colores </w:t>
            </w:r>
          </w:p>
        </w:tc>
      </w:tr>
      <w:tr w:rsidR="001570E1" w:rsidRPr="00900C41" w14:paraId="1FC9ECED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5B4450D" w14:textId="25C53674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2 tijeras </w:t>
            </w:r>
          </w:p>
        </w:tc>
      </w:tr>
      <w:tr w:rsidR="001570E1" w:rsidRPr="00900C41" w14:paraId="40B99E86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092F47A" w14:textId="04942733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3 pegamentos en barra grande </w:t>
            </w:r>
          </w:p>
        </w:tc>
      </w:tr>
      <w:tr w:rsidR="001570E1" w:rsidRPr="00900C41" w14:paraId="151397E8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C0348FB" w14:textId="23DC4E7E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10 barras de silicona </w:t>
            </w:r>
          </w:p>
        </w:tc>
      </w:tr>
      <w:tr w:rsidR="001570E1" w:rsidRPr="00900C41" w14:paraId="35FC8AF9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BB76724" w14:textId="332D1AEA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pistola de silicona </w:t>
            </w:r>
          </w:p>
        </w:tc>
      </w:tr>
      <w:tr w:rsidR="001570E1" w:rsidRPr="00900C41" w14:paraId="3864A08B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46C4375" w14:textId="13F7CD0F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2 metros de genero de un color bonito </w:t>
            </w:r>
          </w:p>
        </w:tc>
      </w:tr>
      <w:tr w:rsidR="001570E1" w:rsidRPr="00900C41" w14:paraId="655D2128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76FC174" w14:textId="13F3E24C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>1 lija de papel para madera (roja)</w:t>
            </w:r>
          </w:p>
        </w:tc>
      </w:tr>
      <w:tr w:rsidR="001570E1" w:rsidRPr="00900C41" w14:paraId="362B9068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0CDE734" w14:textId="7C37E924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caja de temperas </w:t>
            </w:r>
          </w:p>
        </w:tc>
      </w:tr>
      <w:tr w:rsidR="001570E1" w:rsidRPr="00900C41" w14:paraId="4B242EB7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04FA971" w14:textId="44438898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>3 pinceles de paleta n°10, n°14, n°16</w:t>
            </w:r>
          </w:p>
        </w:tc>
      </w:tr>
      <w:tr w:rsidR="001570E1" w:rsidRPr="00900C41" w14:paraId="794075AF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620F414" w14:textId="034EC961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2 brochas </w:t>
            </w:r>
          </w:p>
        </w:tc>
      </w:tr>
      <w:tr w:rsidR="001570E1" w:rsidRPr="00900C41" w14:paraId="5EBDC2F9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8EFB349" w14:textId="1105FFF0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huincha de medir costurera </w:t>
            </w:r>
          </w:p>
        </w:tc>
      </w:tr>
      <w:tr w:rsidR="001570E1" w:rsidRPr="00900C41" w14:paraId="27436F1A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0EDA0ED" w14:textId="376FF0A5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10 bolsas de basura </w:t>
            </w:r>
          </w:p>
        </w:tc>
      </w:tr>
      <w:tr w:rsidR="001570E1" w:rsidRPr="00900C41" w14:paraId="5966B7F5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0A0B77" w14:textId="55730FD1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set de aguja de cocer </w:t>
            </w:r>
          </w:p>
        </w:tc>
      </w:tr>
      <w:tr w:rsidR="001570E1" w:rsidRPr="00900C41" w14:paraId="6BB31C92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4AC2924" w14:textId="1BF1BBA2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3 pliegos de papel Kraft </w:t>
            </w:r>
          </w:p>
        </w:tc>
      </w:tr>
      <w:tr w:rsidR="001570E1" w:rsidRPr="00900C41" w14:paraId="5360B61A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15C0CB7" w14:textId="46E53667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2 pliegos de papel volantín </w:t>
            </w:r>
          </w:p>
        </w:tc>
      </w:tr>
      <w:tr w:rsidR="001570E1" w:rsidRPr="00900C41" w14:paraId="1255BC65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036D352" w14:textId="75E18805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estuche de cartulina normal </w:t>
            </w:r>
          </w:p>
        </w:tc>
      </w:tr>
      <w:tr w:rsidR="001570E1" w:rsidRPr="00900C41" w14:paraId="0CA5EB10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E292CBB" w14:textId="79332B9D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estuche de cartulina metálica </w:t>
            </w:r>
          </w:p>
        </w:tc>
      </w:tr>
      <w:tr w:rsidR="001570E1" w:rsidRPr="00900C41" w14:paraId="6E288AE6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437724B" w14:textId="3327A9ED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estuche de cartulina española </w:t>
            </w:r>
          </w:p>
        </w:tc>
      </w:tr>
      <w:tr w:rsidR="001570E1" w:rsidRPr="00900C41" w14:paraId="666154E6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46589B9" w14:textId="47F8C707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carpeta de goma </w:t>
            </w:r>
            <w:proofErr w:type="spellStart"/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>eva</w:t>
            </w:r>
            <w:proofErr w:type="spellEnd"/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 </w:t>
            </w:r>
          </w:p>
        </w:tc>
      </w:tr>
      <w:tr w:rsidR="001570E1" w:rsidRPr="00900C41" w14:paraId="6BAA2AE3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F02DB77" w14:textId="52046D6D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>1 block de dibujo n°99</w:t>
            </w:r>
          </w:p>
        </w:tc>
      </w:tr>
      <w:tr w:rsidR="001570E1" w:rsidRPr="00900C41" w14:paraId="7156AF25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3C2B51" w14:textId="20DB8E74" w:rsidR="001570E1" w:rsidRPr="00EB3E9A" w:rsidRDefault="006666D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carpeta de papel lustre </w:t>
            </w:r>
          </w:p>
        </w:tc>
      </w:tr>
      <w:tr w:rsidR="001570E1" w:rsidRPr="00900C41" w14:paraId="3C428EA8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58A0DDD" w14:textId="0B007778" w:rsidR="001570E1" w:rsidRPr="00EB3E9A" w:rsidRDefault="00EB3E9A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resma de hojas tamaño carta </w:t>
            </w:r>
          </w:p>
        </w:tc>
      </w:tr>
      <w:tr w:rsidR="001570E1" w:rsidRPr="00900C41" w14:paraId="034FF94C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067A5C9" w14:textId="02F564BF" w:rsidR="001570E1" w:rsidRPr="00EB3E9A" w:rsidRDefault="00EB3E9A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ovillo de lana cualquier color con aguja de lana </w:t>
            </w:r>
          </w:p>
        </w:tc>
      </w:tr>
      <w:tr w:rsidR="001570E1" w:rsidRPr="00900C41" w14:paraId="7307CC16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E1B93F4" w14:textId="28233559" w:rsidR="001570E1" w:rsidRPr="00EB3E9A" w:rsidRDefault="00EB3E9A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2 plumones de pizarra </w:t>
            </w:r>
          </w:p>
        </w:tc>
      </w:tr>
      <w:tr w:rsidR="001570E1" w:rsidRPr="00900C41" w14:paraId="1E0985B2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D2D4DAC" w14:textId="07083261" w:rsidR="001570E1" w:rsidRPr="00EB3E9A" w:rsidRDefault="00EB3E9A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2 plumones permanentes </w:t>
            </w:r>
          </w:p>
        </w:tc>
      </w:tr>
      <w:tr w:rsidR="001570E1" w:rsidRPr="00900C41" w14:paraId="296CD6B1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5AB8B4" w14:textId="2AC9AD31" w:rsidR="001570E1" w:rsidRPr="00EB3E9A" w:rsidRDefault="00EB3E9A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3 cintas de embalaje transparente </w:t>
            </w:r>
          </w:p>
        </w:tc>
      </w:tr>
      <w:tr w:rsidR="001570E1" w:rsidRPr="00900C41" w14:paraId="562155A7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F74FD2C" w14:textId="6B6CA282" w:rsidR="001570E1" w:rsidRPr="00EB3E9A" w:rsidRDefault="00EB3E9A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3 cintas </w:t>
            </w:r>
            <w:proofErr w:type="spellStart"/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>masking</w:t>
            </w:r>
            <w:proofErr w:type="spellEnd"/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 tape </w:t>
            </w:r>
          </w:p>
        </w:tc>
      </w:tr>
      <w:tr w:rsidR="001570E1" w:rsidRPr="00900C41" w14:paraId="3F851916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7DFCB3F" w14:textId="34805108" w:rsidR="001570E1" w:rsidRPr="00EB3E9A" w:rsidRDefault="00EB3E9A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Paño multiuso </w:t>
            </w:r>
          </w:p>
        </w:tc>
      </w:tr>
      <w:tr w:rsidR="002C40AD" w:rsidRPr="00900C41" w14:paraId="6BA9DF80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B17A34" w14:textId="3B9164CC" w:rsidR="002C40AD" w:rsidRPr="00EB3E9A" w:rsidRDefault="00EB3E9A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3 cintas anchas de distinto color </w:t>
            </w:r>
          </w:p>
        </w:tc>
      </w:tr>
      <w:tr w:rsidR="002C40AD" w:rsidRPr="00900C41" w14:paraId="5C9CA34B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35A236" w14:textId="4CDA30E7" w:rsidR="002C40AD" w:rsidRPr="00EB3E9A" w:rsidRDefault="00EB3E9A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EB3E9A">
              <w:rPr>
                <w:rFonts w:ascii="Century Gothic" w:hAnsi="Century Gothic"/>
                <w:b w:val="0"/>
                <w:bCs w:val="0"/>
                <w:lang w:val="es-ES"/>
              </w:rPr>
              <w:t xml:space="preserve">1 set de punzón con almohadilla </w:t>
            </w:r>
          </w:p>
        </w:tc>
      </w:tr>
    </w:tbl>
    <w:p w14:paraId="6D56C5C8" w14:textId="77777777" w:rsidR="001570E1" w:rsidRPr="002C40AD" w:rsidRDefault="001570E1" w:rsidP="00C45473">
      <w:pPr>
        <w:spacing w:line="240" w:lineRule="auto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6436B" w14:paraId="1FD7C367" w14:textId="77777777" w:rsidTr="006347D0">
        <w:tc>
          <w:tcPr>
            <w:tcW w:w="10456" w:type="dxa"/>
            <w:gridSpan w:val="2"/>
            <w:shd w:val="clear" w:color="auto" w:fill="C1F0C7" w:themeFill="accent3" w:themeFillTint="33"/>
          </w:tcPr>
          <w:p w14:paraId="0E2E4347" w14:textId="0622C7E2" w:rsidR="00D6436B" w:rsidRDefault="00D6436B" w:rsidP="00D6436B">
            <w:pPr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Materiales de uso persona</w:t>
            </w:r>
            <w:r w:rsidR="000F0AF2">
              <w:rPr>
                <w:rFonts w:ascii="Century Gothic" w:hAnsi="Century Gothic"/>
                <w:lang w:val="es-ES"/>
              </w:rPr>
              <w:t xml:space="preserve"> (mensuales)</w:t>
            </w:r>
          </w:p>
        </w:tc>
      </w:tr>
      <w:tr w:rsidR="000F0AF2" w14:paraId="7678E420" w14:textId="77777777" w:rsidTr="000F0AF2">
        <w:tc>
          <w:tcPr>
            <w:tcW w:w="4531" w:type="dxa"/>
          </w:tcPr>
          <w:p w14:paraId="336FFA45" w14:textId="2B79C156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2 rollos de papel higiénico </w:t>
            </w:r>
          </w:p>
        </w:tc>
        <w:tc>
          <w:tcPr>
            <w:tcW w:w="5925" w:type="dxa"/>
          </w:tcPr>
          <w:p w14:paraId="69E0F737" w14:textId="77B2998C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desodorante desinfectante Lysoform u otro </w:t>
            </w:r>
          </w:p>
        </w:tc>
      </w:tr>
      <w:tr w:rsidR="000F0AF2" w14:paraId="2032A86A" w14:textId="77777777" w:rsidTr="000F0AF2">
        <w:tc>
          <w:tcPr>
            <w:tcW w:w="4531" w:type="dxa"/>
          </w:tcPr>
          <w:p w14:paraId="16D49617" w14:textId="42BC7B0A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jabón liquido </w:t>
            </w:r>
          </w:p>
        </w:tc>
        <w:tc>
          <w:tcPr>
            <w:tcW w:w="5925" w:type="dxa"/>
          </w:tcPr>
          <w:p w14:paraId="748EAA92" w14:textId="0F36CE4F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paquete de toallas </w:t>
            </w:r>
            <w:proofErr w:type="spellStart"/>
            <w:r>
              <w:rPr>
                <w:rFonts w:ascii="Century Gothic" w:hAnsi="Century Gothic"/>
                <w:lang w:val="es-ES"/>
              </w:rPr>
              <w:t>clorox</w:t>
            </w:r>
            <w:proofErr w:type="spellEnd"/>
            <w:r>
              <w:rPr>
                <w:rFonts w:ascii="Century Gothic" w:hAnsi="Century Gothic"/>
                <w:lang w:val="es-ES"/>
              </w:rPr>
              <w:t xml:space="preserve"> </w:t>
            </w:r>
          </w:p>
        </w:tc>
      </w:tr>
      <w:tr w:rsidR="000F0AF2" w14:paraId="5E5E79CD" w14:textId="77777777" w:rsidTr="000F0AF2">
        <w:tc>
          <w:tcPr>
            <w:tcW w:w="4531" w:type="dxa"/>
          </w:tcPr>
          <w:p w14:paraId="5273AA45" w14:textId="69C27773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2 toalla nova</w:t>
            </w:r>
          </w:p>
        </w:tc>
        <w:tc>
          <w:tcPr>
            <w:tcW w:w="5925" w:type="dxa"/>
          </w:tcPr>
          <w:p w14:paraId="3A580903" w14:textId="09233AC2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 toalla húmeda</w:t>
            </w:r>
          </w:p>
        </w:tc>
      </w:tr>
    </w:tbl>
    <w:p w14:paraId="2AF029A2" w14:textId="78DD6894" w:rsidR="00D6436B" w:rsidRPr="00A34646" w:rsidRDefault="00D6436B" w:rsidP="00C45473">
      <w:pPr>
        <w:spacing w:line="240" w:lineRule="auto"/>
        <w:rPr>
          <w:rFonts w:ascii="Century Gothic" w:hAnsi="Century Gothic"/>
          <w:lang w:val="es-ES"/>
        </w:rPr>
      </w:pPr>
    </w:p>
    <w:sectPr w:rsidR="00D6436B" w:rsidRPr="00A34646" w:rsidSect="00900C41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79D8" w14:textId="77777777" w:rsidR="003D0591" w:rsidRDefault="003D0591" w:rsidP="00C45473">
      <w:pPr>
        <w:spacing w:after="0" w:line="240" w:lineRule="auto"/>
      </w:pPr>
      <w:r>
        <w:separator/>
      </w:r>
    </w:p>
  </w:endnote>
  <w:endnote w:type="continuationSeparator" w:id="0">
    <w:p w14:paraId="65B53B7A" w14:textId="77777777" w:rsidR="003D0591" w:rsidRDefault="003D0591" w:rsidP="00C4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altName w:val="Comic Sans MS"/>
    <w:charset w:val="00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0FE1" w14:textId="77777777" w:rsidR="003D0591" w:rsidRDefault="003D0591" w:rsidP="00C45473">
      <w:pPr>
        <w:spacing w:after="0" w:line="240" w:lineRule="auto"/>
      </w:pPr>
      <w:r>
        <w:separator/>
      </w:r>
    </w:p>
  </w:footnote>
  <w:footnote w:type="continuationSeparator" w:id="0">
    <w:p w14:paraId="60B03021" w14:textId="77777777" w:rsidR="003D0591" w:rsidRDefault="003D0591" w:rsidP="00C4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DF2D" w14:textId="56DF9E8C" w:rsidR="00C45473" w:rsidRDefault="00C45473" w:rsidP="00C45473">
    <w:pPr>
      <w:tabs>
        <w:tab w:val="center" w:pos="4419"/>
        <w:tab w:val="right" w:pos="8838"/>
      </w:tabs>
      <w:spacing w:after="0" w:line="240" w:lineRule="auto"/>
      <w:rPr>
        <w:rFonts w:ascii="Chalkduster" w:eastAsia="Calibri" w:hAnsi="Chalkduster" w:cs="Arial"/>
        <w:sz w:val="12"/>
        <w:szCs w:val="12"/>
      </w:rPr>
    </w:pPr>
    <w:r>
      <w:rPr>
        <w:rFonts w:ascii="Chalkduster" w:eastAsia="Calibri" w:hAnsi="Chalkduster" w:cs="Arial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9D9475F" wp14:editId="6EAF95D6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047750" cy="551815"/>
          <wp:effectExtent l="0" t="0" r="0" b="635"/>
          <wp:wrapSquare wrapText="bothSides"/>
          <wp:docPr id="3" name="Imagen 3" descr="Imagen que contiene juguete, lego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juguete, lego, dibuj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AD51" w14:textId="77777777" w:rsidR="00C45473" w:rsidRDefault="00C45473" w:rsidP="00C45473">
    <w:pPr>
      <w:tabs>
        <w:tab w:val="center" w:pos="4419"/>
        <w:tab w:val="right" w:pos="8838"/>
      </w:tabs>
      <w:spacing w:after="0" w:line="240" w:lineRule="auto"/>
      <w:jc w:val="center"/>
      <w:rPr>
        <w:rFonts w:ascii="Chalkduster" w:eastAsia="Calibri" w:hAnsi="Chalkduster" w:cs="Arial"/>
        <w:sz w:val="12"/>
        <w:szCs w:val="12"/>
      </w:rPr>
    </w:pPr>
  </w:p>
  <w:p w14:paraId="5A38DE5E" w14:textId="77777777" w:rsidR="00C45473" w:rsidRPr="00F3747F" w:rsidRDefault="00C45473" w:rsidP="00C45473">
    <w:pPr>
      <w:spacing w:after="0" w:line="240" w:lineRule="auto"/>
      <w:jc w:val="center"/>
      <w:rPr>
        <w:rFonts w:ascii="Tahoma" w:eastAsia="Times New Roman" w:hAnsi="Tahoma" w:cs="Tahoma"/>
        <w:b/>
        <w:bCs/>
        <w:color w:val="17365D"/>
        <w:sz w:val="14"/>
        <w:szCs w:val="14"/>
        <w:lang w:eastAsia="es-CL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val="es-ES" w:eastAsia="es-CL"/>
      </w:rPr>
      <w:t>El Mirador # 040 Puente Alto</w:t>
    </w:r>
  </w:p>
  <w:p w14:paraId="4E02783B" w14:textId="27A72872" w:rsidR="00C45473" w:rsidRPr="00C45473" w:rsidRDefault="00C45473" w:rsidP="00C45473">
    <w:pPr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bidi="en-US"/>
      </w:rPr>
      <w:t>Teléfonos: 228425048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73"/>
    <w:rsid w:val="0000433E"/>
    <w:rsid w:val="00043C5D"/>
    <w:rsid w:val="000938B0"/>
    <w:rsid w:val="000D102D"/>
    <w:rsid w:val="000F0AF2"/>
    <w:rsid w:val="001114F5"/>
    <w:rsid w:val="001570E1"/>
    <w:rsid w:val="00171745"/>
    <w:rsid w:val="001B6A8D"/>
    <w:rsid w:val="001C0F2C"/>
    <w:rsid w:val="001C43A9"/>
    <w:rsid w:val="001C5B2B"/>
    <w:rsid w:val="002137AD"/>
    <w:rsid w:val="00220854"/>
    <w:rsid w:val="00246B31"/>
    <w:rsid w:val="00252C84"/>
    <w:rsid w:val="002B2C48"/>
    <w:rsid w:val="002C40AD"/>
    <w:rsid w:val="002C4737"/>
    <w:rsid w:val="00362695"/>
    <w:rsid w:val="003932B9"/>
    <w:rsid w:val="003D0591"/>
    <w:rsid w:val="003F2761"/>
    <w:rsid w:val="00401AE5"/>
    <w:rsid w:val="004032B5"/>
    <w:rsid w:val="00425365"/>
    <w:rsid w:val="00444E9B"/>
    <w:rsid w:val="00490B3C"/>
    <w:rsid w:val="00494AF2"/>
    <w:rsid w:val="004A529E"/>
    <w:rsid w:val="004D5798"/>
    <w:rsid w:val="00597098"/>
    <w:rsid w:val="005A4F69"/>
    <w:rsid w:val="005F1F85"/>
    <w:rsid w:val="006347D0"/>
    <w:rsid w:val="006666DD"/>
    <w:rsid w:val="006965B9"/>
    <w:rsid w:val="006B0CD9"/>
    <w:rsid w:val="007E3E38"/>
    <w:rsid w:val="008E11F7"/>
    <w:rsid w:val="008E3A07"/>
    <w:rsid w:val="008F334F"/>
    <w:rsid w:val="008F6963"/>
    <w:rsid w:val="00900C41"/>
    <w:rsid w:val="0093234E"/>
    <w:rsid w:val="00937B72"/>
    <w:rsid w:val="009F37F9"/>
    <w:rsid w:val="00A22945"/>
    <w:rsid w:val="00A34646"/>
    <w:rsid w:val="00A378AD"/>
    <w:rsid w:val="00B651C3"/>
    <w:rsid w:val="00B93881"/>
    <w:rsid w:val="00B93A53"/>
    <w:rsid w:val="00BD059C"/>
    <w:rsid w:val="00BF7AD9"/>
    <w:rsid w:val="00C12918"/>
    <w:rsid w:val="00C270AC"/>
    <w:rsid w:val="00C45473"/>
    <w:rsid w:val="00CD1DC4"/>
    <w:rsid w:val="00D44D38"/>
    <w:rsid w:val="00D6436B"/>
    <w:rsid w:val="00DC228E"/>
    <w:rsid w:val="00DD22F6"/>
    <w:rsid w:val="00EB3E9A"/>
    <w:rsid w:val="00EC0A2D"/>
    <w:rsid w:val="00E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534D"/>
  <w15:chartTrackingRefBased/>
  <w15:docId w15:val="{0DA8AE13-627B-4B7E-83F8-17CA17FB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4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473"/>
  </w:style>
  <w:style w:type="paragraph" w:styleId="Piedepgina">
    <w:name w:val="footer"/>
    <w:basedOn w:val="Normal"/>
    <w:link w:val="Piedepgina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473"/>
  </w:style>
  <w:style w:type="table" w:styleId="Tablaconcuadrcula">
    <w:name w:val="Table Grid"/>
    <w:basedOn w:val="Tablanormal"/>
    <w:uiPriority w:val="39"/>
    <w:rsid w:val="00C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6">
    <w:name w:val="List Table 2 Accent 6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B7B4-5FFD-49EC-B163-DC66F920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Bonomelli Rojas</dc:creator>
  <cp:keywords/>
  <dc:description/>
  <cp:lastModifiedBy>san antonio puente</cp:lastModifiedBy>
  <cp:revision>2</cp:revision>
  <cp:lastPrinted>2025-12-30T15:10:00Z</cp:lastPrinted>
  <dcterms:created xsi:type="dcterms:W3CDTF">2025-12-30T15:19:00Z</dcterms:created>
  <dcterms:modified xsi:type="dcterms:W3CDTF">2025-12-30T15:19:00Z</dcterms:modified>
</cp:coreProperties>
</file>